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Pr="00780C6D" w:rsidRDefault="00246B8E" w:rsidP="0025308C">
      <w:pPr>
        <w:spacing w:after="0" w:line="480" w:lineRule="auto"/>
        <w:contextualSpacing/>
        <w:jc w:val="center"/>
        <w:rPr>
          <w:rFonts w:ascii="Times New Roman" w:hAnsi="Times New Roman" w:cs="Times New Roman"/>
          <w:sz w:val="24"/>
          <w:szCs w:val="24"/>
        </w:rPr>
      </w:pPr>
      <w:r w:rsidRPr="00780C6D">
        <w:rPr>
          <w:rFonts w:ascii="Times New Roman" w:hAnsi="Times New Roman" w:cs="Times New Roman"/>
          <w:sz w:val="24"/>
          <w:szCs w:val="24"/>
        </w:rPr>
        <w:t>Employment Examination</w:t>
      </w:r>
    </w:p>
    <w:p w:rsidR="00246B8E" w:rsidRDefault="00246B8E" w:rsidP="0025308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246B8E" w:rsidRDefault="00246B8E" w:rsidP="0025308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46B8E" w:rsidRDefault="00246B8E" w:rsidP="0025308C">
      <w:pPr>
        <w:spacing w:after="0" w:line="480" w:lineRule="auto"/>
        <w:contextualSpacing/>
        <w:jc w:val="center"/>
        <w:rPr>
          <w:rFonts w:ascii="Times New Roman" w:hAnsi="Times New Roman" w:cs="Times New Roman"/>
          <w:sz w:val="24"/>
          <w:szCs w:val="24"/>
        </w:rPr>
      </w:pPr>
    </w:p>
    <w:p w:rsidR="0025308C" w:rsidRDefault="0025308C">
      <w:pPr>
        <w:rPr>
          <w:rFonts w:ascii="Times New Roman" w:hAnsi="Times New Roman" w:cs="Times New Roman"/>
          <w:sz w:val="24"/>
          <w:szCs w:val="24"/>
        </w:rPr>
      </w:pPr>
      <w:r>
        <w:rPr>
          <w:rFonts w:ascii="Times New Roman" w:hAnsi="Times New Roman" w:cs="Times New Roman"/>
          <w:sz w:val="24"/>
          <w:szCs w:val="24"/>
        </w:rPr>
        <w:br w:type="page"/>
      </w:r>
    </w:p>
    <w:p w:rsidR="00615127" w:rsidRPr="00780C6D" w:rsidRDefault="00615127" w:rsidP="0025308C">
      <w:pPr>
        <w:spacing w:after="0" w:line="480" w:lineRule="auto"/>
        <w:contextualSpacing/>
        <w:jc w:val="center"/>
        <w:rPr>
          <w:rFonts w:ascii="Times New Roman" w:hAnsi="Times New Roman" w:cs="Times New Roman"/>
          <w:sz w:val="24"/>
          <w:szCs w:val="24"/>
        </w:rPr>
      </w:pPr>
      <w:bookmarkStart w:id="0" w:name="_GoBack"/>
      <w:bookmarkEnd w:id="0"/>
      <w:r w:rsidRPr="00780C6D">
        <w:rPr>
          <w:rFonts w:ascii="Times New Roman" w:hAnsi="Times New Roman" w:cs="Times New Roman"/>
          <w:sz w:val="24"/>
          <w:szCs w:val="24"/>
        </w:rPr>
        <w:lastRenderedPageBreak/>
        <w:t>Employment Examination</w:t>
      </w:r>
    </w:p>
    <w:p w:rsidR="00615127" w:rsidRPr="00780C6D" w:rsidRDefault="00615127" w:rsidP="0025308C">
      <w:pPr>
        <w:spacing w:after="0" w:line="480" w:lineRule="auto"/>
        <w:ind w:firstLine="720"/>
        <w:contextualSpacing/>
        <w:rPr>
          <w:rFonts w:ascii="Times New Roman" w:hAnsi="Times New Roman" w:cs="Times New Roman"/>
          <w:sz w:val="24"/>
          <w:szCs w:val="24"/>
        </w:rPr>
      </w:pPr>
      <w:r w:rsidRPr="00780C6D">
        <w:rPr>
          <w:rFonts w:ascii="Times New Roman" w:hAnsi="Times New Roman" w:cs="Times New Roman"/>
          <w:sz w:val="24"/>
          <w:szCs w:val="24"/>
        </w:rPr>
        <w:t>After working for some time as an intern, the financial manager considers recruiting me for a full-time job where he subjects to an employment examination. The main reason why many would consider evaluating the financial knowledge acquired is to get the confidence of the staff being incorporated into the organization. This is mostly done through pre-employment tests which n most cases provide relevant information of the candidate and how competent they are for the position</w:t>
      </w:r>
      <w:r w:rsidR="0003176F">
        <w:rPr>
          <w:rFonts w:ascii="Times New Roman" w:hAnsi="Times New Roman" w:cs="Times New Roman"/>
          <w:sz w:val="24"/>
          <w:szCs w:val="24"/>
        </w:rPr>
        <w:t xml:space="preserve"> (Kim et al, n.d.)</w:t>
      </w:r>
      <w:r w:rsidRPr="00780C6D">
        <w:rPr>
          <w:rFonts w:ascii="Times New Roman" w:hAnsi="Times New Roman" w:cs="Times New Roman"/>
          <w:sz w:val="24"/>
          <w:szCs w:val="24"/>
        </w:rPr>
        <w:t xml:space="preserve">. These tests differ depending on the employer which </w:t>
      </w:r>
      <w:r w:rsidR="0025308C" w:rsidRPr="00780C6D">
        <w:rPr>
          <w:rFonts w:ascii="Times New Roman" w:hAnsi="Times New Roman" w:cs="Times New Roman"/>
          <w:sz w:val="24"/>
          <w:szCs w:val="24"/>
        </w:rPr>
        <w:t>involves</w:t>
      </w:r>
      <w:r w:rsidRPr="00780C6D">
        <w:rPr>
          <w:rFonts w:ascii="Times New Roman" w:hAnsi="Times New Roman" w:cs="Times New Roman"/>
          <w:sz w:val="24"/>
          <w:szCs w:val="24"/>
        </w:rPr>
        <w:t xml:space="preserve"> physical ability tests, emotional intelligence, personality, cognitive ability, integrity, assessment skills among other tests. </w:t>
      </w:r>
    </w:p>
    <w:p w:rsidR="00615127" w:rsidRPr="00780C6D" w:rsidRDefault="00615127" w:rsidP="0025308C">
      <w:pPr>
        <w:spacing w:after="0" w:line="480" w:lineRule="auto"/>
        <w:ind w:firstLine="720"/>
        <w:contextualSpacing/>
        <w:rPr>
          <w:rFonts w:ascii="Times New Roman" w:hAnsi="Times New Roman" w:cs="Times New Roman"/>
          <w:sz w:val="24"/>
          <w:szCs w:val="24"/>
        </w:rPr>
      </w:pPr>
      <w:r w:rsidRPr="00780C6D">
        <w:rPr>
          <w:rFonts w:ascii="Times New Roman" w:hAnsi="Times New Roman" w:cs="Times New Roman"/>
          <w:sz w:val="24"/>
          <w:szCs w:val="24"/>
        </w:rPr>
        <w:t>In the evaluation process, a manager or whoever has the recruitment mandate has the authority to decide on what methods to use. They can decide to involve the person in a practical job where they supervise their work, give questionnaires for answering which will indicate how far they have gone with their financial education and whether they can perform in the position they are about to be allocated</w:t>
      </w:r>
      <w:r w:rsidR="0003176F">
        <w:rPr>
          <w:rFonts w:ascii="Times New Roman" w:hAnsi="Times New Roman" w:cs="Times New Roman"/>
          <w:sz w:val="24"/>
          <w:szCs w:val="24"/>
        </w:rPr>
        <w:t xml:space="preserve"> (Doyle, 2018).</w:t>
      </w:r>
      <w:r w:rsidRPr="00780C6D">
        <w:rPr>
          <w:rFonts w:ascii="Times New Roman" w:hAnsi="Times New Roman" w:cs="Times New Roman"/>
          <w:sz w:val="24"/>
          <w:szCs w:val="24"/>
        </w:rPr>
        <w:t xml:space="preserve"> The process is an important part of the employment examination since it works as a source of information for employees regarding several finance issues. It also displays their skills in making a financial decision in relation to the way they respond to the demands of their clients and seniors. </w:t>
      </w:r>
    </w:p>
    <w:p w:rsidR="00615127" w:rsidRPr="00780C6D" w:rsidRDefault="00615127" w:rsidP="0025308C">
      <w:pPr>
        <w:spacing w:after="0" w:line="480" w:lineRule="auto"/>
        <w:ind w:firstLine="720"/>
        <w:contextualSpacing/>
        <w:rPr>
          <w:rFonts w:ascii="Times New Roman" w:hAnsi="Times New Roman" w:cs="Times New Roman"/>
          <w:sz w:val="24"/>
          <w:szCs w:val="24"/>
        </w:rPr>
      </w:pPr>
      <w:r w:rsidRPr="00780C6D">
        <w:rPr>
          <w:rFonts w:ascii="Times New Roman" w:hAnsi="Times New Roman" w:cs="Times New Roman"/>
          <w:sz w:val="24"/>
          <w:szCs w:val="24"/>
        </w:rPr>
        <w:t>As an intern who has been considered for a position in the firm, it is advisable to concentrate on the employment examination for one to be given a chance. However, some of the things to concentrate on is to understand what the employer saw in your ability to work and give your best. First, timing is an issue to many staff where one is expected to be in the working place in due time and never leave before time, make sure you build your employer's trust by being an honest person with integrity, have strategies to cope with stress and workload, be a social person and know how to cope with colleagues. If there are presentations to be done during the employment examination and evaluation time, it is better to be dressed well and relax for one to give the best presentation</w:t>
      </w:r>
      <w:r w:rsidR="0003176F">
        <w:rPr>
          <w:rFonts w:ascii="Times New Roman" w:hAnsi="Times New Roman" w:cs="Times New Roman"/>
          <w:sz w:val="24"/>
          <w:szCs w:val="24"/>
        </w:rPr>
        <w:t xml:space="preserve"> (Doyle, 2018)</w:t>
      </w:r>
      <w:r w:rsidRPr="00780C6D">
        <w:rPr>
          <w:rFonts w:ascii="Times New Roman" w:hAnsi="Times New Roman" w:cs="Times New Roman"/>
          <w:sz w:val="24"/>
          <w:szCs w:val="24"/>
        </w:rPr>
        <w:t xml:space="preserve">. </w:t>
      </w:r>
    </w:p>
    <w:p w:rsidR="00675F23" w:rsidRPr="00780C6D" w:rsidRDefault="00615127" w:rsidP="0025308C">
      <w:pPr>
        <w:spacing w:after="0" w:line="480" w:lineRule="auto"/>
        <w:ind w:firstLine="720"/>
        <w:contextualSpacing/>
        <w:rPr>
          <w:rFonts w:ascii="Times New Roman" w:hAnsi="Times New Roman" w:cs="Times New Roman"/>
          <w:sz w:val="24"/>
          <w:szCs w:val="24"/>
        </w:rPr>
      </w:pPr>
      <w:r w:rsidRPr="00780C6D">
        <w:rPr>
          <w:rFonts w:ascii="Times New Roman" w:hAnsi="Times New Roman" w:cs="Times New Roman"/>
          <w:sz w:val="24"/>
          <w:szCs w:val="24"/>
        </w:rPr>
        <w:t>As the financial manager, the best evaluation process should include the education programmes in the country in terms of the purpose for evaluation, how to implement the acquired knowledge, including data collection and the meet the individual for finalizing on whether they passed or failed the test. Additionally, the manager must give reasons why the employee satisfied/unsatisfied him/her and why they found them fit/unfit for the position. The feedbacks should then be the basis of the necessary programme improvements where their expectations were met by the candidate</w:t>
      </w:r>
      <w:r w:rsidR="0003176F">
        <w:rPr>
          <w:rFonts w:ascii="Times New Roman" w:hAnsi="Times New Roman" w:cs="Times New Roman"/>
          <w:sz w:val="24"/>
          <w:szCs w:val="24"/>
        </w:rPr>
        <w:t xml:space="preserve"> (Kim et al., n.d.)</w:t>
      </w:r>
      <w:r w:rsidRPr="00780C6D">
        <w:rPr>
          <w:rFonts w:ascii="Times New Roman" w:hAnsi="Times New Roman" w:cs="Times New Roman"/>
          <w:sz w:val="24"/>
          <w:szCs w:val="24"/>
        </w:rPr>
        <w:t>. Also, as a candidate who has been offered the job and the financial manager giving him/her a position, they are supposed to have well understood the requirements of the ministry of employment and the economy together with the dos and don'ts.</w:t>
      </w:r>
    </w:p>
    <w:p w:rsidR="00615127" w:rsidRPr="00780C6D" w:rsidRDefault="00615127" w:rsidP="0025308C">
      <w:pPr>
        <w:spacing w:after="0" w:line="480" w:lineRule="auto"/>
        <w:ind w:firstLine="720"/>
        <w:contextualSpacing/>
        <w:rPr>
          <w:rFonts w:ascii="Times New Roman" w:hAnsi="Times New Roman" w:cs="Times New Roman"/>
          <w:sz w:val="24"/>
          <w:szCs w:val="24"/>
        </w:rPr>
      </w:pPr>
      <w:r w:rsidRPr="00780C6D">
        <w:rPr>
          <w:rFonts w:ascii="Times New Roman" w:hAnsi="Times New Roman" w:cs="Times New Roman"/>
          <w:sz w:val="24"/>
          <w:szCs w:val="24"/>
        </w:rPr>
        <w:t xml:space="preserve">In conclusion, employment examinations differ depending on the employer which involves, physical ability tests, emotional intelligence, personality, cognitive ability, integrity, assessment skills among other tests. The manager can decide to involve the person in a practical job where they supervise their work, give questionnaires for answering which will indicate how far they have gone with their financial education and whether they can perform in the position they are about to be allocated. The best evaluation process should include the education programmes in the country in terms of the purpose for evaluation, how to implement the acquired knowledge, including data collection and the meet the individual for finalizing on whether they passed or failed the test. </w:t>
      </w:r>
    </w:p>
    <w:p w:rsidR="009B4E27" w:rsidRPr="00780C6D" w:rsidRDefault="009B4E27" w:rsidP="0025308C">
      <w:pPr>
        <w:spacing w:after="0" w:line="480" w:lineRule="auto"/>
        <w:contextualSpacing/>
        <w:jc w:val="center"/>
        <w:rPr>
          <w:rFonts w:ascii="Times New Roman" w:hAnsi="Times New Roman" w:cs="Times New Roman"/>
          <w:sz w:val="24"/>
          <w:szCs w:val="24"/>
        </w:rPr>
      </w:pPr>
      <w:r w:rsidRPr="00780C6D">
        <w:rPr>
          <w:rFonts w:ascii="Times New Roman" w:hAnsi="Times New Roman" w:cs="Times New Roman"/>
          <w:sz w:val="24"/>
          <w:szCs w:val="24"/>
        </w:rPr>
        <w:t xml:space="preserve">References </w:t>
      </w:r>
    </w:p>
    <w:p w:rsidR="00780C6D" w:rsidRPr="00780C6D" w:rsidRDefault="00780C6D" w:rsidP="0025308C">
      <w:pPr>
        <w:spacing w:after="0" w:line="480" w:lineRule="auto"/>
        <w:ind w:left="720" w:hanging="720"/>
        <w:contextualSpacing/>
        <w:rPr>
          <w:rFonts w:ascii="Times New Roman" w:hAnsi="Times New Roman" w:cs="Times New Roman"/>
          <w:sz w:val="24"/>
          <w:szCs w:val="24"/>
        </w:rPr>
      </w:pPr>
      <w:r w:rsidRPr="00780C6D">
        <w:rPr>
          <w:rFonts w:ascii="Times New Roman" w:hAnsi="Times New Roman" w:cs="Times New Roman"/>
          <w:sz w:val="24"/>
          <w:szCs w:val="24"/>
        </w:rPr>
        <w:t xml:space="preserve">Doyle A. (2018). Types of Pre-Employment Tests. </w:t>
      </w:r>
      <w:hyperlink r:id="rId8" w:history="1">
        <w:r w:rsidRPr="00780C6D">
          <w:rPr>
            <w:rStyle w:val="Hyperlink"/>
            <w:rFonts w:ascii="Times New Roman" w:hAnsi="Times New Roman" w:cs="Times New Roman"/>
            <w:color w:val="auto"/>
            <w:sz w:val="24"/>
            <w:szCs w:val="24"/>
            <w:u w:val="none"/>
          </w:rPr>
          <w:t>https://www.thebalancecareers.com/types-of-pre-employment-tests-2059812</w:t>
        </w:r>
      </w:hyperlink>
      <w:r w:rsidRPr="00780C6D">
        <w:rPr>
          <w:rFonts w:ascii="Times New Roman" w:hAnsi="Times New Roman" w:cs="Times New Roman"/>
          <w:sz w:val="24"/>
          <w:szCs w:val="24"/>
        </w:rPr>
        <w:t xml:space="preserve"> </w:t>
      </w:r>
    </w:p>
    <w:p w:rsidR="00780C6D" w:rsidRPr="00780C6D" w:rsidRDefault="00780C6D" w:rsidP="0025308C">
      <w:pPr>
        <w:spacing w:after="0" w:line="480" w:lineRule="auto"/>
        <w:ind w:left="720" w:hanging="720"/>
        <w:contextualSpacing/>
        <w:rPr>
          <w:rFonts w:ascii="Times New Roman" w:hAnsi="Times New Roman" w:cs="Times New Roman"/>
          <w:sz w:val="24"/>
          <w:szCs w:val="24"/>
        </w:rPr>
      </w:pPr>
      <w:r w:rsidRPr="00780C6D">
        <w:rPr>
          <w:rFonts w:ascii="Times New Roman" w:hAnsi="Times New Roman" w:cs="Times New Roman"/>
          <w:sz w:val="24"/>
          <w:szCs w:val="24"/>
        </w:rPr>
        <w:t xml:space="preserve">Kim J. et al., (n.d.). Evaluation of Workplace Personal Financial Education. </w:t>
      </w:r>
      <w:hyperlink r:id="rId9" w:history="1">
        <w:r w:rsidRPr="00780C6D">
          <w:rPr>
            <w:rStyle w:val="Hyperlink"/>
            <w:rFonts w:ascii="Times New Roman" w:hAnsi="Times New Roman" w:cs="Times New Roman"/>
            <w:color w:val="auto"/>
            <w:sz w:val="24"/>
            <w:szCs w:val="24"/>
            <w:u w:val="none"/>
          </w:rPr>
          <w:t>http://citeseerx.ist.psu.edu/viewdoc/download?doi=10.1.1.519.6277&amp;rep=rep1&amp;type=pdf</w:t>
        </w:r>
      </w:hyperlink>
      <w:r w:rsidRPr="00780C6D">
        <w:rPr>
          <w:rFonts w:ascii="Times New Roman" w:hAnsi="Times New Roman" w:cs="Times New Roman"/>
          <w:sz w:val="24"/>
          <w:szCs w:val="24"/>
        </w:rPr>
        <w:t xml:space="preserve"> </w:t>
      </w:r>
    </w:p>
    <w:sectPr w:rsidR="00780C6D" w:rsidRPr="00780C6D" w:rsidSect="00246B8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20B" w:rsidRDefault="0030620B" w:rsidP="00246B8E">
      <w:pPr>
        <w:spacing w:after="0" w:line="240" w:lineRule="auto"/>
      </w:pPr>
      <w:r>
        <w:separator/>
      </w:r>
    </w:p>
  </w:endnote>
  <w:endnote w:type="continuationSeparator" w:id="0">
    <w:p w:rsidR="0030620B" w:rsidRDefault="0030620B" w:rsidP="00246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20B" w:rsidRDefault="0030620B" w:rsidP="00246B8E">
      <w:pPr>
        <w:spacing w:after="0" w:line="240" w:lineRule="auto"/>
      </w:pPr>
      <w:r>
        <w:separator/>
      </w:r>
    </w:p>
  </w:footnote>
  <w:footnote w:type="continuationSeparator" w:id="0">
    <w:p w:rsidR="0030620B" w:rsidRDefault="0030620B" w:rsidP="00246B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07038225"/>
      <w:docPartObj>
        <w:docPartGallery w:val="Page Numbers (Top of Page)"/>
        <w:docPartUnique/>
      </w:docPartObj>
    </w:sdtPr>
    <w:sdtEndPr>
      <w:rPr>
        <w:noProof/>
      </w:rPr>
    </w:sdtEndPr>
    <w:sdtContent>
      <w:p w:rsidR="00246B8E" w:rsidRPr="00246B8E" w:rsidRDefault="00246B8E" w:rsidP="00246B8E">
        <w:pPr>
          <w:pStyle w:val="Header"/>
          <w:jc w:val="right"/>
          <w:rPr>
            <w:rFonts w:ascii="Times New Roman" w:hAnsi="Times New Roman" w:cs="Times New Roman"/>
            <w:sz w:val="24"/>
            <w:szCs w:val="24"/>
          </w:rPr>
        </w:pPr>
        <w:r w:rsidRPr="00246B8E">
          <w:rPr>
            <w:rFonts w:ascii="Times New Roman" w:hAnsi="Times New Roman" w:cs="Times New Roman"/>
            <w:sz w:val="24"/>
            <w:szCs w:val="24"/>
          </w:rPr>
          <w:t xml:space="preserve">EMPLOYMENT EXAMINATION </w:t>
        </w:r>
        <w:r w:rsidRPr="00246B8E">
          <w:rPr>
            <w:rFonts w:ascii="Times New Roman" w:hAnsi="Times New Roman" w:cs="Times New Roman"/>
            <w:sz w:val="24"/>
            <w:szCs w:val="24"/>
          </w:rPr>
          <w:tab/>
        </w:r>
        <w:r w:rsidRPr="00246B8E">
          <w:rPr>
            <w:rFonts w:ascii="Times New Roman" w:hAnsi="Times New Roman" w:cs="Times New Roman"/>
            <w:sz w:val="24"/>
            <w:szCs w:val="24"/>
          </w:rPr>
          <w:tab/>
        </w:r>
        <w:r w:rsidRPr="00246B8E">
          <w:rPr>
            <w:rFonts w:ascii="Times New Roman" w:hAnsi="Times New Roman" w:cs="Times New Roman"/>
            <w:sz w:val="24"/>
            <w:szCs w:val="24"/>
          </w:rPr>
          <w:fldChar w:fldCharType="begin"/>
        </w:r>
        <w:r w:rsidRPr="00246B8E">
          <w:rPr>
            <w:rFonts w:ascii="Times New Roman" w:hAnsi="Times New Roman" w:cs="Times New Roman"/>
            <w:sz w:val="24"/>
            <w:szCs w:val="24"/>
          </w:rPr>
          <w:instrText xml:space="preserve"> PAGE   \* MERGEFORMAT </w:instrText>
        </w:r>
        <w:r w:rsidRPr="00246B8E">
          <w:rPr>
            <w:rFonts w:ascii="Times New Roman" w:hAnsi="Times New Roman" w:cs="Times New Roman"/>
            <w:sz w:val="24"/>
            <w:szCs w:val="24"/>
          </w:rPr>
          <w:fldChar w:fldCharType="separate"/>
        </w:r>
        <w:r w:rsidR="0025308C">
          <w:rPr>
            <w:rFonts w:ascii="Times New Roman" w:hAnsi="Times New Roman" w:cs="Times New Roman"/>
            <w:noProof/>
            <w:sz w:val="24"/>
            <w:szCs w:val="24"/>
          </w:rPr>
          <w:t>2</w:t>
        </w:r>
        <w:r w:rsidRPr="00246B8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B8E" w:rsidRPr="00246B8E" w:rsidRDefault="00246B8E" w:rsidP="00246B8E">
    <w:pPr>
      <w:pStyle w:val="Header"/>
      <w:jc w:val="right"/>
      <w:rPr>
        <w:rFonts w:ascii="Times New Roman" w:hAnsi="Times New Roman" w:cs="Times New Roman"/>
        <w:sz w:val="24"/>
        <w:szCs w:val="24"/>
      </w:rPr>
    </w:pPr>
    <w:r w:rsidRPr="00246B8E">
      <w:rPr>
        <w:rFonts w:ascii="Times New Roman" w:hAnsi="Times New Roman" w:cs="Times New Roman"/>
        <w:sz w:val="24"/>
        <w:szCs w:val="24"/>
      </w:rPr>
      <w:t xml:space="preserve">Running head: EMPLOYMENT EXAMINATION </w:t>
    </w:r>
    <w:r w:rsidRPr="00246B8E">
      <w:rPr>
        <w:rFonts w:ascii="Times New Roman" w:hAnsi="Times New Roman" w:cs="Times New Roman"/>
        <w:sz w:val="24"/>
        <w:szCs w:val="24"/>
      </w:rPr>
      <w:tab/>
    </w:r>
    <w:sdt>
      <w:sdtPr>
        <w:rPr>
          <w:rFonts w:ascii="Times New Roman" w:hAnsi="Times New Roman" w:cs="Times New Roman"/>
          <w:sz w:val="24"/>
          <w:szCs w:val="24"/>
        </w:rPr>
        <w:id w:val="-1806921421"/>
        <w:docPartObj>
          <w:docPartGallery w:val="Page Numbers (Top of Page)"/>
          <w:docPartUnique/>
        </w:docPartObj>
      </w:sdtPr>
      <w:sdtEndPr>
        <w:rPr>
          <w:noProof/>
        </w:rPr>
      </w:sdtEndPr>
      <w:sdtContent>
        <w:r w:rsidRPr="00246B8E">
          <w:rPr>
            <w:rFonts w:ascii="Times New Roman" w:hAnsi="Times New Roman" w:cs="Times New Roman"/>
            <w:sz w:val="24"/>
            <w:szCs w:val="24"/>
          </w:rPr>
          <w:fldChar w:fldCharType="begin"/>
        </w:r>
        <w:r w:rsidRPr="00246B8E">
          <w:rPr>
            <w:rFonts w:ascii="Times New Roman" w:hAnsi="Times New Roman" w:cs="Times New Roman"/>
            <w:sz w:val="24"/>
            <w:szCs w:val="24"/>
          </w:rPr>
          <w:instrText xml:space="preserve"> PAGE   \* MERGEFORMAT </w:instrText>
        </w:r>
        <w:r w:rsidRPr="00246B8E">
          <w:rPr>
            <w:rFonts w:ascii="Times New Roman" w:hAnsi="Times New Roman" w:cs="Times New Roman"/>
            <w:sz w:val="24"/>
            <w:szCs w:val="24"/>
          </w:rPr>
          <w:fldChar w:fldCharType="separate"/>
        </w:r>
        <w:r w:rsidR="0030620B">
          <w:rPr>
            <w:rFonts w:ascii="Times New Roman" w:hAnsi="Times New Roman" w:cs="Times New Roman"/>
            <w:noProof/>
            <w:sz w:val="24"/>
            <w:szCs w:val="24"/>
          </w:rPr>
          <w:t>1</w:t>
        </w:r>
        <w:r w:rsidRPr="00246B8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yMDcyMDK2MAayjJR0lIJTi4sz8/NACoxrAYwNGMQsAAAA"/>
  </w:docVars>
  <w:rsids>
    <w:rsidRoot w:val="007A4D0D"/>
    <w:rsid w:val="00025108"/>
    <w:rsid w:val="0003176F"/>
    <w:rsid w:val="00246B8E"/>
    <w:rsid w:val="0025308C"/>
    <w:rsid w:val="0030620B"/>
    <w:rsid w:val="005E3A6E"/>
    <w:rsid w:val="00615127"/>
    <w:rsid w:val="00675F23"/>
    <w:rsid w:val="00711597"/>
    <w:rsid w:val="00780C6D"/>
    <w:rsid w:val="007A4D0D"/>
    <w:rsid w:val="008412FB"/>
    <w:rsid w:val="009B4E27"/>
    <w:rsid w:val="00C65F34"/>
    <w:rsid w:val="00C66F6F"/>
    <w:rsid w:val="00D46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80C6D"/>
    <w:rPr>
      <w:color w:val="0000FF"/>
      <w:u w:val="single"/>
    </w:rPr>
  </w:style>
  <w:style w:type="paragraph" w:styleId="Header">
    <w:name w:val="header"/>
    <w:basedOn w:val="Normal"/>
    <w:link w:val="HeaderChar"/>
    <w:uiPriority w:val="99"/>
    <w:unhideWhenUsed/>
    <w:rsid w:val="00246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B8E"/>
  </w:style>
  <w:style w:type="paragraph" w:styleId="Footer">
    <w:name w:val="footer"/>
    <w:basedOn w:val="Normal"/>
    <w:link w:val="FooterChar"/>
    <w:uiPriority w:val="99"/>
    <w:unhideWhenUsed/>
    <w:rsid w:val="00246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B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80C6D"/>
    <w:rPr>
      <w:color w:val="0000FF"/>
      <w:u w:val="single"/>
    </w:rPr>
  </w:style>
  <w:style w:type="paragraph" w:styleId="Header">
    <w:name w:val="header"/>
    <w:basedOn w:val="Normal"/>
    <w:link w:val="HeaderChar"/>
    <w:uiPriority w:val="99"/>
    <w:unhideWhenUsed/>
    <w:rsid w:val="00246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B8E"/>
  </w:style>
  <w:style w:type="paragraph" w:styleId="Footer">
    <w:name w:val="footer"/>
    <w:basedOn w:val="Normal"/>
    <w:link w:val="FooterChar"/>
    <w:uiPriority w:val="99"/>
    <w:unhideWhenUsed/>
    <w:rsid w:val="00246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areers.com/types-of-pre-employment-tests-205981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iteseerx.ist.psu.edu/viewdoc/download?doi=10.1.1.519.6277&amp;rep=rep1&amp;typ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518D4-DB39-478C-B21C-D97AC0E8E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2019-05-26T00:22:00Z</dcterms:created>
  <dcterms:modified xsi:type="dcterms:W3CDTF">2019-05-26T00:22:00Z</dcterms:modified>
</cp:coreProperties>
</file>